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850"/>
        </w:tabs>
        <w:spacing w:line="240"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Monthly Board Meeting 4/14/2022  HYBRID</w:t>
      </w:r>
    </w:p>
    <w:p w:rsidR="00000000" w:rsidDel="00000000" w:rsidP="00000000" w:rsidRDefault="00000000" w:rsidRPr="00000000" w14:paraId="00000002">
      <w:pPr>
        <w:tabs>
          <w:tab w:val="left" w:leader="none" w:pos="5850"/>
        </w:tabs>
        <w:spacing w:line="240" w:lineRule="auto"/>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Opening Prayer</w:t>
        <w:tab/>
        <w:tab/>
        <w:tab/>
        <w:tab/>
        <w:tab/>
        <w:tab/>
        <w:tab/>
        <w:tab/>
        <w:tab/>
        <w:tab/>
        <w:t xml:space="preserve">Terri</w:t>
      </w:r>
    </w:p>
    <w:p w:rsidR="00000000" w:rsidDel="00000000" w:rsidP="00000000" w:rsidRDefault="00000000" w:rsidRPr="00000000" w14:paraId="00000004">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Pledge       </w:t>
        <w:tab/>
        <w:tab/>
        <w:tab/>
        <w:tab/>
        <w:tab/>
        <w:tab/>
        <w:tab/>
        <w:tab/>
        <w:tab/>
        <w:tab/>
        <w:tab/>
        <w:t xml:space="preserve">Board</w:t>
      </w:r>
    </w:p>
    <w:p w:rsidR="00000000" w:rsidDel="00000000" w:rsidP="00000000" w:rsidRDefault="00000000" w:rsidRPr="00000000" w14:paraId="0000000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tab/>
        <w:tab/>
        <w:tab/>
        <w:tab/>
      </w:r>
    </w:p>
    <w:p w:rsidR="00000000" w:rsidDel="00000000" w:rsidP="00000000" w:rsidRDefault="00000000" w:rsidRPr="00000000" w14:paraId="00000006">
      <w:pPr>
        <w:spacing w:after="200" w:line="276"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Official Reports requiring Acceptance</w:t>
      </w:r>
    </w:p>
    <w:p w:rsidR="00000000" w:rsidDel="00000000" w:rsidP="00000000" w:rsidRDefault="00000000" w:rsidRPr="00000000" w14:paraId="00000007">
      <w:pPr>
        <w:numPr>
          <w:ilvl w:val="0"/>
          <w:numId w:val="2"/>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Secretary Report</w:t>
        <w:tab/>
        <w:tab/>
        <w:tab/>
        <w:t xml:space="preserve"> </w:t>
        <w:tab/>
        <w:tab/>
        <w:tab/>
        <w:tab/>
        <w:tab/>
        <w:tab/>
        <w:t xml:space="preserve">Cristina has no written minutes from the last meeting done yet. Cheryl sent her a recording link. Cristina will check if the recording link works when she gets home 4/15/23.</w:t>
      </w:r>
    </w:p>
    <w:p w:rsidR="00000000" w:rsidDel="00000000" w:rsidP="00000000" w:rsidRDefault="00000000" w:rsidRPr="00000000" w14:paraId="00000008">
      <w:pPr>
        <w:numPr>
          <w:ilvl w:val="0"/>
          <w:numId w:val="2"/>
        </w:numPr>
        <w:spacing w:after="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Treasurer Summary &amp; Report</w:t>
        <w:tab/>
        <w:t xml:space="preserve"> Dan</w:t>
      </w:r>
    </w:p>
    <w:p w:rsidR="00000000" w:rsidDel="00000000" w:rsidP="00000000" w:rsidRDefault="00000000" w:rsidRPr="00000000" w14:paraId="00000009">
      <w:pPr>
        <w:spacing w:after="20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Angie is trying to hire a bookkeeper for Unity. She asked SCSU accounting professors to forward the job offer to accounting students</w:t>
        <w:tab/>
        <w:t xml:space="preserve">. The job has been posted on MN job bank for one month. </w:t>
      </w:r>
    </w:p>
    <w:p w:rsidR="00000000" w:rsidDel="00000000" w:rsidP="00000000" w:rsidRDefault="00000000" w:rsidRPr="00000000" w14:paraId="0000000A">
      <w:pPr>
        <w:spacing w:after="20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Accountant: We will make a decision next month on which accounting firm to hire</w:t>
      </w:r>
    </w:p>
    <w:p w:rsidR="00000000" w:rsidDel="00000000" w:rsidP="00000000" w:rsidRDefault="00000000" w:rsidRPr="00000000" w14:paraId="0000000B">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Unfinished Business</w:t>
      </w:r>
      <w:r w:rsidDel="00000000" w:rsidR="00000000" w:rsidRPr="00000000">
        <w:rPr>
          <w:rFonts w:ascii="Calibri" w:cs="Calibri" w:eastAsia="Calibri" w:hAnsi="Calibri"/>
          <w:sz w:val="24"/>
          <w:szCs w:val="24"/>
          <w:rtl w:val="0"/>
        </w:rPr>
        <w:t xml:space="preserve"> </w:t>
        <w:tab/>
      </w:r>
    </w:p>
    <w:p w:rsidR="00000000" w:rsidDel="00000000" w:rsidP="00000000" w:rsidRDefault="00000000" w:rsidRPr="00000000" w14:paraId="0000000C">
      <w:pPr>
        <w:numPr>
          <w:ilvl w:val="0"/>
          <w:numId w:val="4"/>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Move to Atonement</w:t>
        <w:tab/>
        <w:tab/>
        <w:tab/>
        <w:tab/>
        <w:tab/>
        <w:tab/>
        <w:tab/>
        <w:tab/>
        <w:tab/>
        <w:t xml:space="preserve">Angie</w:t>
      </w:r>
    </w:p>
    <w:p w:rsidR="00000000" w:rsidDel="00000000" w:rsidP="00000000" w:rsidRDefault="00000000" w:rsidRPr="00000000" w14:paraId="0000000D">
      <w:pPr>
        <w:numPr>
          <w:ilvl w:val="1"/>
          <w:numId w:val="4"/>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Pending Tasks &amp; Decisions                   </w:t>
        <w:tab/>
        <w:tab/>
        <w:tab/>
        <w:tab/>
        <w:tab/>
        <w:t xml:space="preserve">All</w:t>
      </w:r>
    </w:p>
    <w:p w:rsidR="00000000" w:rsidDel="00000000" w:rsidP="00000000" w:rsidRDefault="00000000" w:rsidRPr="00000000" w14:paraId="0000000E">
      <w:pPr>
        <w:numPr>
          <w:ilvl w:val="0"/>
          <w:numId w:val="4"/>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Community Building</w:t>
      </w:r>
    </w:p>
    <w:p w:rsidR="00000000" w:rsidDel="00000000" w:rsidP="00000000" w:rsidRDefault="00000000" w:rsidRPr="00000000" w14:paraId="0000000F">
      <w:pPr>
        <w:numPr>
          <w:ilvl w:val="1"/>
          <w:numId w:val="4"/>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Pending Tasks if any</w:t>
      </w:r>
    </w:p>
    <w:p w:rsidR="00000000" w:rsidDel="00000000" w:rsidP="00000000" w:rsidRDefault="00000000" w:rsidRPr="00000000" w14:paraId="00000010">
      <w:pPr>
        <w:numPr>
          <w:ilvl w:val="0"/>
          <w:numId w:val="1"/>
        </w:numPr>
        <w:spacing w:after="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Status of Accounting &amp; Bookkeeping Duties</w:t>
        <w:tab/>
        <w:tab/>
        <w:tab/>
        <w:tab/>
        <w:tab/>
        <w:tab/>
        <w:t xml:space="preserve">Dan/Angie</w:t>
      </w:r>
    </w:p>
    <w:p w:rsidR="00000000" w:rsidDel="00000000" w:rsidP="00000000" w:rsidRDefault="00000000" w:rsidRPr="00000000" w14:paraId="00000011">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Motion made by Terri Duncan, seconded by Sue O’Hara to change the name to Unity Spiritual Center of Central Minnesota as suggested in the March Director’s Report.   Motion passed unanimously. We would drop the landline. We will retain the phone number. We’ll have access to all the Verizon towers.</w:t>
      </w:r>
    </w:p>
    <w:p w:rsidR="00000000" w:rsidDel="00000000" w:rsidP="00000000" w:rsidRDefault="00000000" w:rsidRPr="00000000" w14:paraId="00000012">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Motion made to switch to cell phone, which director (primary) or office admin (as backup) so congregants can be better served.  Verizon has a $30 business plan with unlimited talk and text.  Motion passed unanimously.</w:t>
      </w:r>
    </w:p>
    <w:p w:rsidR="00000000" w:rsidDel="00000000" w:rsidP="00000000" w:rsidRDefault="00000000" w:rsidRPr="00000000" w14:paraId="00000013">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Unity is moving to Atonement Lutheran on April 23rd. This is also the day that Reverend Phil is coming. Prayer chaplains had their meeting planned on April 23rd also. The prayer chaplain meeting should probably be moved to another date. Angie will bring the flip boards for the meeting with Reverend Phil. Sue and Carol will work on snacks for the 23rd  </w:t>
      </w:r>
    </w:p>
    <w:p w:rsidR="00000000" w:rsidDel="00000000" w:rsidP="00000000" w:rsidRDefault="00000000" w:rsidRPr="00000000" w14:paraId="00000014">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Motion to move the office space and storage facilities to Atonement Lutheran made by Terri Duncan. Second by Sue O’Hara. The board authorizes Angie’s plan to move forward. 5 approved, 1 sustain.</w:t>
      </w:r>
    </w:p>
    <w:p w:rsidR="00000000" w:rsidDel="00000000" w:rsidP="00000000" w:rsidRDefault="00000000" w:rsidRPr="00000000" w14:paraId="00000016">
      <w:pPr>
        <w:spacing w:after="200" w:line="276"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New Business</w:t>
      </w:r>
    </w:p>
    <w:p w:rsidR="00000000" w:rsidDel="00000000" w:rsidP="00000000" w:rsidRDefault="00000000" w:rsidRPr="00000000" w14:paraId="00000017">
      <w:pPr>
        <w:numPr>
          <w:ilvl w:val="0"/>
          <w:numId w:val="3"/>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Board Retreat</w:t>
        <w:tab/>
        <w:t xml:space="preserve">instead of a board meeting, a one day retreat for the board:</w:t>
      </w:r>
    </w:p>
    <w:p w:rsidR="00000000" w:rsidDel="00000000" w:rsidP="00000000" w:rsidRDefault="00000000" w:rsidRPr="00000000" w14:paraId="0000001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to discuss the listening circle, </w:t>
      </w:r>
    </w:p>
    <w:p w:rsidR="00000000" w:rsidDel="00000000" w:rsidP="00000000" w:rsidRDefault="00000000" w:rsidRPr="00000000" w14:paraId="00000019">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what we know about our community, </w:t>
      </w:r>
    </w:p>
    <w:p w:rsidR="00000000" w:rsidDel="00000000" w:rsidP="00000000" w:rsidRDefault="00000000" w:rsidRPr="00000000" w14:paraId="0000001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its health and stability, and </w:t>
      </w:r>
    </w:p>
    <w:p w:rsidR="00000000" w:rsidDel="00000000" w:rsidP="00000000" w:rsidRDefault="00000000" w:rsidRPr="00000000" w14:paraId="0000001B">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what we can do to lead our community into the future. </w:t>
      </w:r>
    </w:p>
    <w:p w:rsidR="00000000" w:rsidDel="00000000" w:rsidP="00000000" w:rsidRDefault="00000000" w:rsidRPr="00000000" w14:paraId="0000001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TBD on a Friday night or Saturday.</w:t>
        <w:tab/>
        <w:tab/>
        <w:t xml:space="preserve">Carol</w:t>
      </w:r>
    </w:p>
    <w:p w:rsidR="00000000" w:rsidDel="00000000" w:rsidP="00000000" w:rsidRDefault="00000000" w:rsidRPr="00000000" w14:paraId="0000001D">
      <w:pPr>
        <w:numPr>
          <w:ilvl w:val="0"/>
          <w:numId w:val="3"/>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Spiritual Resources</w:t>
        <w:tab/>
        <w:tab/>
        <w:tab/>
        <w:tab/>
        <w:tab/>
        <w:tab/>
        <w:tab/>
        <w:t xml:space="preserve">Carol</w:t>
      </w:r>
    </w:p>
    <w:p w:rsidR="00000000" w:rsidDel="00000000" w:rsidP="00000000" w:rsidRDefault="00000000" w:rsidRPr="00000000" w14:paraId="0000001E">
      <w:pPr>
        <w:numPr>
          <w:ilvl w:val="0"/>
          <w:numId w:val="3"/>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Establish spending limit for Director Office</w:t>
        <w:tab/>
        <w:tab/>
        <w:tab/>
        <w:tab/>
        <w:tab/>
        <w:tab/>
        <w:t xml:space="preserve">Carol</w:t>
      </w:r>
    </w:p>
    <w:p w:rsidR="00000000" w:rsidDel="00000000" w:rsidP="00000000" w:rsidRDefault="00000000" w:rsidRPr="00000000" w14:paraId="0000001F">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Board Retreat Subcommittee:</w:t>
      </w:r>
    </w:p>
    <w:p w:rsidR="00000000" w:rsidDel="00000000" w:rsidP="00000000" w:rsidRDefault="00000000" w:rsidRPr="00000000" w14:paraId="0000002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Carol L. </w:t>
      </w:r>
    </w:p>
    <w:p w:rsidR="00000000" w:rsidDel="00000000" w:rsidP="00000000" w:rsidRDefault="00000000" w:rsidRPr="00000000" w14:paraId="0000002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Christina S. </w:t>
      </w:r>
    </w:p>
    <w:p w:rsidR="00000000" w:rsidDel="00000000" w:rsidP="00000000" w:rsidRDefault="00000000" w:rsidRPr="00000000" w14:paraId="0000002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Sue O. </w:t>
      </w:r>
    </w:p>
    <w:p w:rsidR="00000000" w:rsidDel="00000000" w:rsidP="00000000" w:rsidRDefault="00000000" w:rsidRPr="00000000" w14:paraId="0000002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Dan H.</w:t>
      </w:r>
    </w:p>
    <w:p w:rsidR="00000000" w:rsidDel="00000000" w:rsidP="00000000" w:rsidRDefault="00000000" w:rsidRPr="00000000" w14:paraId="0000002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Carol is drawing up a charter for the committee.</w:t>
      </w:r>
    </w:p>
    <w:p w:rsidR="00000000" w:rsidDel="00000000" w:rsidP="00000000" w:rsidRDefault="00000000" w:rsidRPr="00000000" w14:paraId="00000026">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Spiritual Resources for the congregation</w:t>
      </w:r>
    </w:p>
    <w:p w:rsidR="00000000" w:rsidDel="00000000" w:rsidP="00000000" w:rsidRDefault="00000000" w:rsidRPr="00000000" w14:paraId="0000002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Different ways to provide spiritual counseling to congregants.</w:t>
      </w:r>
    </w:p>
    <w:p w:rsidR="00000000" w:rsidDel="00000000" w:rsidP="00000000" w:rsidRDefault="00000000" w:rsidRPr="00000000" w14:paraId="0000002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Role of prayer chaplains and the prayer team should be prominent part </w:t>
      </w:r>
    </w:p>
    <w:p w:rsidR="00000000" w:rsidDel="00000000" w:rsidP="00000000" w:rsidRDefault="00000000" w:rsidRPr="00000000" w14:paraId="0000002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Spiritual Counselors: </w:t>
      </w:r>
    </w:p>
    <w:p w:rsidR="00000000" w:rsidDel="00000000" w:rsidP="00000000" w:rsidRDefault="00000000" w:rsidRPr="00000000" w14:paraId="0000002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List of resources including:</w:t>
      </w:r>
    </w:p>
    <w:p w:rsidR="00000000" w:rsidDel="00000000" w:rsidP="00000000" w:rsidRDefault="00000000" w:rsidRPr="00000000" w14:paraId="0000002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Rev. Barbara </w:t>
      </w:r>
    </w:p>
    <w:p w:rsidR="00000000" w:rsidDel="00000000" w:rsidP="00000000" w:rsidRDefault="00000000" w:rsidRPr="00000000" w14:paraId="0000002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Rev. Sandra</w:t>
      </w:r>
    </w:p>
    <w:p w:rsidR="00000000" w:rsidDel="00000000" w:rsidP="00000000" w:rsidRDefault="00000000" w:rsidRPr="00000000" w14:paraId="0000002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Rev. Bain</w:t>
      </w:r>
    </w:p>
    <w:p w:rsidR="00000000" w:rsidDel="00000000" w:rsidP="00000000" w:rsidRDefault="00000000" w:rsidRPr="00000000" w14:paraId="0000002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Rev. Richard Keifer</w:t>
      </w:r>
    </w:p>
    <w:p w:rsidR="00000000" w:rsidDel="00000000" w:rsidP="00000000" w:rsidRDefault="00000000" w:rsidRPr="00000000" w14:paraId="00000030">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Welcoming Committee</w:t>
      </w:r>
    </w:p>
    <w:p w:rsidR="00000000" w:rsidDel="00000000" w:rsidP="00000000" w:rsidRDefault="00000000" w:rsidRPr="00000000" w14:paraId="0000003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Please send anyone interested in serving on this committee to Dan H.</w:t>
      </w:r>
    </w:p>
    <w:p w:rsidR="00000000" w:rsidDel="00000000" w:rsidP="00000000" w:rsidRDefault="00000000" w:rsidRPr="00000000" w14:paraId="00000033">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Carol made a motion to set a spending limit for the Director. This motion was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by Sue.</w:t>
      </w:r>
    </w:p>
    <w:p w:rsidR="00000000" w:rsidDel="00000000" w:rsidP="00000000" w:rsidRDefault="00000000" w:rsidRPr="00000000" w14:paraId="0000003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After discussion, the motion was amended to set the limit to $200 and it was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by Sue O.</w:t>
      </w:r>
    </w:p>
    <w:p w:rsidR="00000000" w:rsidDel="00000000" w:rsidP="00000000" w:rsidRDefault="00000000" w:rsidRPr="00000000" w14:paraId="0000003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This motion was passed unanimously.</w:t>
      </w:r>
    </w:p>
    <w:p w:rsidR="00000000" w:rsidDel="00000000" w:rsidP="00000000" w:rsidRDefault="00000000" w:rsidRPr="00000000" w14:paraId="0000003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meeting ended and the closing prayer was done by Terri D.</w:t>
      </w:r>
    </w:p>
    <w:p w:rsidR="00000000" w:rsidDel="00000000" w:rsidP="00000000" w:rsidRDefault="00000000" w:rsidRPr="00000000" w14:paraId="00000038">
      <w:pPr>
        <w:spacing w:after="200" w:line="276" w:lineRule="auto"/>
        <w:rPr/>
      </w:pPr>
      <w:r w:rsidDel="00000000" w:rsidR="00000000" w:rsidRPr="00000000">
        <w:rPr>
          <w:rFonts w:ascii="Calibri" w:cs="Calibri" w:eastAsia="Calibri" w:hAnsi="Calibri"/>
          <w:sz w:val="24"/>
          <w:szCs w:val="24"/>
          <w:rtl w:val="0"/>
        </w:rPr>
        <w:tab/>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